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57606E"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57606E"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8"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8"/>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9"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9"/>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0"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0"/>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1"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2"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2"/>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E02C4" w:rsidRPr="008E02C4">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7606E"/>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8E02C4"/>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8F955-569B-4886-9291-D7C16C83D144}">
  <ds:schemaRefs>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bc4d8b03-4e62-4820-8f1e-8615b11f99ba"/>
    <ds:schemaRef ds:uri="9d1b5e8f-64f7-4721-a6fd-305f7ef2a2d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0C46564-DDAA-42BB-96F7-953793C47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 Annes Primary Admin</cp:lastModifiedBy>
  <cp:revision>2</cp:revision>
  <cp:lastPrinted>2019-04-01T10:14:00Z</cp:lastPrinted>
  <dcterms:created xsi:type="dcterms:W3CDTF">2026-10-19T10:11:00Z</dcterms:created>
  <dcterms:modified xsi:type="dcterms:W3CDTF">2026-10-19T10:11:00Z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