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F408" w14:textId="77777777" w:rsidR="000A6485" w:rsidRDefault="00E215F2">
      <w:pPr>
        <w:spacing w:after="60"/>
      </w:pPr>
      <w:r>
        <w:rPr>
          <w:noProof/>
        </w:rPr>
        <w:drawing>
          <wp:inline distT="0" distB="0" distL="0" distR="0" wp14:anchorId="0C698D20" wp14:editId="4857BF5E">
            <wp:extent cx="1828800" cy="2904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9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8536" w14:textId="77777777" w:rsidR="000A6485" w:rsidRDefault="00E215F2">
      <w:pPr>
        <w:pStyle w:val="Title"/>
      </w:pPr>
      <w:r>
        <w:t>M23 Employee Specification Form</w:t>
      </w:r>
    </w:p>
    <w:p w14:paraId="55874C32" w14:textId="77777777" w:rsidR="000A6485" w:rsidRDefault="00E215F2">
      <w:pPr>
        <w:spacing w:after="80"/>
      </w:pPr>
      <w:r>
        <w:t>Job title and school: Assistant Headteacher – SEND and Inclusion, Cathcart Street Primary School</w:t>
      </w:r>
    </w:p>
    <w:p w14:paraId="4283035D" w14:textId="77777777" w:rsidR="000A6485" w:rsidRDefault="00E215F2">
      <w:r>
        <w:t>Department: Children and Young People’s Services    Post number: To be confirmed</w:t>
      </w:r>
    </w:p>
    <w:p w14:paraId="3724E186" w14:textId="77777777" w:rsidR="000A6485" w:rsidRDefault="00E215F2">
      <w:r>
        <w:t>Listed below are the personal attributes required to fulfil the duties in the job description. A = Application form; I = Interview. Qualifications will be verified before appointment.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81"/>
        <w:gridCol w:w="1152"/>
        <w:gridCol w:w="6581"/>
        <w:gridCol w:w="1152"/>
      </w:tblGrid>
      <w:tr w:rsidR="000A6485" w14:paraId="31008C02" w14:textId="77777777">
        <w:trPr>
          <w:cantSplit/>
          <w:tblHeader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CAA3F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Essential Personal Attributes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C0130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Stage</w:t>
            </w:r>
            <w:r>
              <w:rPr>
                <w:b/>
                <w:sz w:val="20"/>
              </w:rPr>
              <w:br/>
              <w:t>Identified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6612A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Desirable Personal Attributes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A29C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Stage</w:t>
            </w:r>
            <w:r>
              <w:rPr>
                <w:b/>
                <w:sz w:val="20"/>
              </w:rPr>
              <w:br/>
              <w:t>Identified</w:t>
            </w:r>
          </w:p>
        </w:tc>
      </w:tr>
      <w:tr w:rsidR="000A6485" w14:paraId="3604159C" w14:textId="77777777">
        <w:trPr>
          <w:cantSplit/>
          <w:jc w:val="center"/>
        </w:trPr>
        <w:tc>
          <w:tcPr>
            <w:tcW w:w="1152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7F9B8" w14:textId="77777777" w:rsidR="000A6485" w:rsidRDefault="00E215F2">
            <w:pPr>
              <w:spacing w:before="40" w:after="40" w:line="245" w:lineRule="auto"/>
            </w:pPr>
            <w:r>
              <w:rPr>
                <w:b/>
                <w:sz w:val="20"/>
              </w:rPr>
              <w:t>Qualifications</w:t>
            </w:r>
          </w:p>
        </w:tc>
      </w:tr>
      <w:tr w:rsidR="000A6485" w14:paraId="0978660E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DCE9F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Qualified Teacher Status (QTS).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C988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3788A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Further relevant SEND or inclusion training.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3FA5C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</w:tr>
      <w:tr w:rsidR="000A6485" w14:paraId="41FD7DCE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FD743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Hold the mandatory SENCo qualification (NPQ for SENCOs or a recognised NASENCO), or be willing and eligible to complete the required qualification within the statutory timeframe, unless exempt.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21DAE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944E6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4F73C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31550840" w14:textId="77777777">
        <w:trPr>
          <w:cantSplit/>
          <w:jc w:val="center"/>
        </w:trPr>
        <w:tc>
          <w:tcPr>
            <w:tcW w:w="1152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02CD7" w14:textId="77777777" w:rsidR="000A6485" w:rsidRDefault="00E215F2">
            <w:pPr>
              <w:spacing w:before="40" w:after="40" w:line="245" w:lineRule="auto"/>
            </w:pPr>
            <w:r>
              <w:rPr>
                <w:b/>
                <w:sz w:val="20"/>
              </w:rPr>
              <w:t>Experience</w:t>
            </w:r>
          </w:p>
        </w:tc>
      </w:tr>
      <w:tr w:rsidR="000A6485" w14:paraId="6D77B927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A586B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Proven track record as a highly effective classroom practitioner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EBA3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9C1EB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Experience leading SEND across a primary school.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1F3A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</w:tr>
      <w:tr w:rsidR="000A6485" w14:paraId="7A809CD4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6F924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Successful experience as a middle or senior leader in a primary school.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0AA2E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D60DB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Experience overseeing nurture or specialist provision within a mainstream school.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98999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</w:tr>
      <w:tr w:rsidR="000A6485" w14:paraId="0AEE8072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D60BC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Proven impact in leading SEND/behaviour management.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4DF8B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0A9C5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AEF9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7A55DE01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23DCC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Strong track record of improving outcomes for pupils.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9B7A5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6E439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E29C9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66222F3B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2D256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Experience of coaching, mentoring, or supporting colleagues.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BFE63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B114F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3A231" w14:textId="77777777" w:rsidR="000A6485" w:rsidRDefault="000A6485">
            <w:pPr>
              <w:spacing w:before="40" w:after="40" w:line="245" w:lineRule="auto"/>
            </w:pPr>
          </w:p>
        </w:tc>
      </w:tr>
    </w:tbl>
    <w:p w14:paraId="487ADDD3" w14:textId="77777777" w:rsidR="000A6485" w:rsidRDefault="00E215F2">
      <w:r>
        <w:br w:type="page"/>
      </w:r>
    </w:p>
    <w:p w14:paraId="2C9CB701" w14:textId="77777777" w:rsidR="000A6485" w:rsidRDefault="00E215F2">
      <w:pPr>
        <w:pStyle w:val="Title"/>
      </w:pPr>
      <w:r>
        <w:lastRenderedPageBreak/>
        <w:t>M23 Employee Specification Form</w:t>
      </w:r>
    </w:p>
    <w:p w14:paraId="1325628E" w14:textId="77777777" w:rsidR="000A6485" w:rsidRDefault="00E215F2">
      <w:pPr>
        <w:spacing w:after="80"/>
      </w:pPr>
      <w:r>
        <w:t>Job title and school: Assistant Headteacher – SEND and Inclusion, Cathcart Street Primary School</w:t>
      </w:r>
    </w:p>
    <w:p w14:paraId="1C42961D" w14:textId="77777777" w:rsidR="000A6485" w:rsidRDefault="00E215F2">
      <w:r>
        <w:t>Department: Children and Young People’s Services    Post number: To be confirmed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81"/>
        <w:gridCol w:w="1152"/>
        <w:gridCol w:w="6581"/>
        <w:gridCol w:w="1152"/>
      </w:tblGrid>
      <w:tr w:rsidR="000A6485" w14:paraId="42EF5D82" w14:textId="77777777">
        <w:trPr>
          <w:cantSplit/>
          <w:tblHeader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596AD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Essential Personal Attributes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30E8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Stage</w:t>
            </w:r>
            <w:r>
              <w:rPr>
                <w:b/>
                <w:sz w:val="20"/>
              </w:rPr>
              <w:br/>
              <w:t>Identified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B07C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Desirable Personal Attributes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537EE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Stage</w:t>
            </w:r>
            <w:r>
              <w:rPr>
                <w:b/>
                <w:sz w:val="20"/>
              </w:rPr>
              <w:br/>
              <w:t>Identified</w:t>
            </w:r>
          </w:p>
        </w:tc>
      </w:tr>
      <w:tr w:rsidR="000A6485" w14:paraId="6A41CCA4" w14:textId="77777777">
        <w:trPr>
          <w:cantSplit/>
          <w:jc w:val="center"/>
        </w:trPr>
        <w:tc>
          <w:tcPr>
            <w:tcW w:w="1152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318F8" w14:textId="77777777" w:rsidR="000A6485" w:rsidRDefault="00E215F2">
            <w:pPr>
              <w:spacing w:before="40" w:after="40" w:line="245" w:lineRule="auto"/>
            </w:pPr>
            <w:r>
              <w:rPr>
                <w:b/>
                <w:sz w:val="20"/>
              </w:rPr>
              <w:t>Knowledge and understanding</w:t>
            </w:r>
          </w:p>
        </w:tc>
      </w:tr>
      <w:tr w:rsidR="000A6485" w14:paraId="688F3FEB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94CE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Secure understanding of the National Curriculum across the primary phase.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D8BE3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C506B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5E140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501A6F45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41B52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Strong knowledge of nurture principles and SEND legislation and best practice.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909C7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91433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8BA93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0772535E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B8A0D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Awareness of current educational research, pedagogy, and evidence-based practice.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BE25A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75110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DBFC3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740EFBF0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4E11D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Understanding of inclusive practice and strategies to support pupils with SEND.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CF692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BFB22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E14C1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214F367D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41F7E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Knowledge of safeguarding and statutory responsibilities.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927F9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F5766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892AA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0BD21415" w14:textId="77777777">
        <w:trPr>
          <w:cantSplit/>
          <w:jc w:val="center"/>
        </w:trPr>
        <w:tc>
          <w:tcPr>
            <w:tcW w:w="1152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A0BC2" w14:textId="77777777" w:rsidR="000A6485" w:rsidRDefault="00E215F2">
            <w:pPr>
              <w:spacing w:before="40" w:after="40" w:line="245" w:lineRule="auto"/>
            </w:pPr>
            <w:r>
              <w:rPr>
                <w:b/>
                <w:sz w:val="20"/>
              </w:rPr>
              <w:t>Skills and abilities</w:t>
            </w:r>
          </w:p>
        </w:tc>
      </w:tr>
      <w:tr w:rsidR="000A6485" w14:paraId="597F4F77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90DD2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Ability to inspire, motivate, and support others.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400DE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F461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8FBC4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606CA6C7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6A18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Strong interpersonal skills and the ability to build positive relationships.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ABE03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841C6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003BF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3D70BD8A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70BD1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Excellent communication skills, both written and verbal.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D1D8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1A9C5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A9E1D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1C04BECE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437DE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Ability to analyse information, evaluate impact, and articulate findings clearly.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063A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BE351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8B32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42F025EE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89CCE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Strong organisational skills and the ability to prioritise effectively.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47EFA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80547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F4113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72A37A1B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C05DD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Capacity to balance strategic leadership with day-to-day operational demands.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9A01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E692B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56AEB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2915A89E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05B9E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Ability to model high-quality teaching and learning.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76EFA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93799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6CD0F" w14:textId="77777777" w:rsidR="000A6485" w:rsidRDefault="000A6485">
            <w:pPr>
              <w:spacing w:before="40" w:after="40" w:line="245" w:lineRule="auto"/>
            </w:pPr>
          </w:p>
        </w:tc>
      </w:tr>
    </w:tbl>
    <w:p w14:paraId="3EF28C04" w14:textId="77777777" w:rsidR="000A6485" w:rsidRDefault="00E215F2">
      <w:r>
        <w:br w:type="page"/>
      </w:r>
    </w:p>
    <w:p w14:paraId="79F24E64" w14:textId="77777777" w:rsidR="000A6485" w:rsidRDefault="00E215F2">
      <w:pPr>
        <w:pStyle w:val="Title"/>
      </w:pPr>
      <w:r>
        <w:lastRenderedPageBreak/>
        <w:t>M23 Employee Specification Form</w:t>
      </w:r>
    </w:p>
    <w:p w14:paraId="5FB64378" w14:textId="77777777" w:rsidR="000A6485" w:rsidRDefault="00E215F2">
      <w:pPr>
        <w:spacing w:after="80"/>
      </w:pPr>
      <w:r>
        <w:t>Job title and school: Assistant Headteacher – SEND and Inclusion, Cathcart Street Primary School</w:t>
      </w:r>
    </w:p>
    <w:p w14:paraId="6E473738" w14:textId="77777777" w:rsidR="000A6485" w:rsidRDefault="00E215F2">
      <w:r>
        <w:t>Department: Children and Young People’s Services    Post number: To be confirmed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81"/>
        <w:gridCol w:w="1152"/>
        <w:gridCol w:w="6581"/>
        <w:gridCol w:w="1152"/>
      </w:tblGrid>
      <w:tr w:rsidR="000A6485" w14:paraId="5C71DEB3" w14:textId="77777777">
        <w:trPr>
          <w:cantSplit/>
          <w:tblHeader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E5D60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Essential Personal Attributes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0F36E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Stage</w:t>
            </w:r>
            <w:r>
              <w:rPr>
                <w:b/>
                <w:sz w:val="20"/>
              </w:rPr>
              <w:br/>
              <w:t>Identified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7AEB5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Desirable Personal Attributes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6373D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b/>
                <w:sz w:val="20"/>
              </w:rPr>
              <w:t>Stage</w:t>
            </w:r>
            <w:r>
              <w:rPr>
                <w:b/>
                <w:sz w:val="20"/>
              </w:rPr>
              <w:br/>
              <w:t>Identified</w:t>
            </w:r>
          </w:p>
        </w:tc>
      </w:tr>
      <w:tr w:rsidR="000A6485" w14:paraId="249ADE41" w14:textId="77777777">
        <w:trPr>
          <w:cantSplit/>
          <w:jc w:val="center"/>
        </w:trPr>
        <w:tc>
          <w:tcPr>
            <w:tcW w:w="1152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95411" w14:textId="77777777" w:rsidR="000A6485" w:rsidRDefault="00E215F2">
            <w:pPr>
              <w:spacing w:before="40" w:after="40" w:line="245" w:lineRule="auto"/>
            </w:pPr>
            <w:r>
              <w:rPr>
                <w:b/>
                <w:sz w:val="20"/>
              </w:rPr>
              <w:t>Personal qualities and special requirements</w:t>
            </w:r>
          </w:p>
        </w:tc>
      </w:tr>
      <w:tr w:rsidR="000A6485" w14:paraId="30A56245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D216D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Equipped to support and develop the school's ethos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84D2D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5BDD9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Ambitious in their own professional development and able to inspire others.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0E31B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</w:tr>
      <w:tr w:rsidR="000A6485" w14:paraId="2B463CAB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7B447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Committed to safeguarding the welfare and wellbeing of children, staff, and visitors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BDF02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73A0D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Recognises the challenges and opportunities presented by Cathcart Street Primary School.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AD4E5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</w:tr>
      <w:tr w:rsidR="000A6485" w14:paraId="7002F075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2400B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Excellent team player who will work closely with all team members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FAA4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36BA8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60964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06B8B725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F9C02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Positive, kind, and nurturing leadership style.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0DAF6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CC7DE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C417B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3373E6C1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6C767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A team player who values collaboration and shared success.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CA6C3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679DA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D996D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07A78262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85335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Reflective, resilient, and committed to continuous improvement.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CCA9B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5788C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E6BB9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225E53B8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1ABD7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High expectations for pupils, staff, and themselves.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A2076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C220A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2A4EF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1E6C411A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E8D18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Warm, approachable, and emotionally intelligent.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77DA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B4DE5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8442C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33B3E6A9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A3253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Passionate about creating a supportive, inclusive, and ambitious school culture.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9769D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8446C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59F7A" w14:textId="77777777" w:rsidR="000A6485" w:rsidRDefault="000A6485">
            <w:pPr>
              <w:spacing w:before="40" w:after="40" w:line="245" w:lineRule="auto"/>
            </w:pPr>
          </w:p>
        </w:tc>
      </w:tr>
      <w:tr w:rsidR="000A6485" w14:paraId="2A0C722B" w14:textId="77777777">
        <w:trPr>
          <w:cantSplit/>
          <w:jc w:val="center"/>
        </w:trPr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4A4FC" w14:textId="77777777" w:rsidR="000A6485" w:rsidRDefault="00E215F2">
            <w:pPr>
              <w:spacing w:before="40" w:after="40" w:line="245" w:lineRule="auto"/>
            </w:pPr>
            <w:r>
              <w:rPr>
                <w:sz w:val="20"/>
              </w:rPr>
              <w:t>Commitment to safeguarding and promoting the welfare of children.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A04E1" w14:textId="77777777" w:rsidR="000A6485" w:rsidRDefault="00E215F2">
            <w:pPr>
              <w:spacing w:before="40" w:after="40" w:line="245" w:lineRule="auto"/>
              <w:jc w:val="center"/>
            </w:pPr>
            <w:r>
              <w:rPr>
                <w:sz w:val="20"/>
              </w:rPr>
              <w:t>A/I</w:t>
            </w:r>
          </w:p>
        </w:tc>
        <w:tc>
          <w:tcPr>
            <w:tcW w:w="65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A0174" w14:textId="77777777" w:rsidR="000A6485" w:rsidRDefault="000A6485">
            <w:pPr>
              <w:spacing w:before="40" w:after="40" w:line="245" w:lineRule="auto"/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6B78D" w14:textId="77777777" w:rsidR="000A6485" w:rsidRDefault="000A6485">
            <w:pPr>
              <w:spacing w:before="40" w:after="40" w:line="245" w:lineRule="auto"/>
            </w:pPr>
          </w:p>
        </w:tc>
      </w:tr>
    </w:tbl>
    <w:p w14:paraId="3A849C36" w14:textId="77777777" w:rsidR="00AC4B7A" w:rsidRDefault="00AC4B7A"/>
    <w:sectPr w:rsidR="00AC4B7A" w:rsidSect="00034616">
      <w:footerReference w:type="default" r:id="rId9"/>
      <w:pgSz w:w="16838" w:h="11906"/>
      <w:pgMar w:top="619" w:right="677" w:bottom="619" w:left="677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FD2D3" w14:textId="77777777" w:rsidR="00E95C6C" w:rsidRDefault="00E95C6C">
      <w:pPr>
        <w:spacing w:after="0" w:line="240" w:lineRule="auto"/>
      </w:pPr>
      <w:r>
        <w:separator/>
      </w:r>
    </w:p>
  </w:endnote>
  <w:endnote w:type="continuationSeparator" w:id="0">
    <w:p w14:paraId="6889A16F" w14:textId="77777777" w:rsidR="00E95C6C" w:rsidRDefault="00E95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2A6F6" w14:textId="77777777" w:rsidR="000A6485" w:rsidRDefault="00E215F2">
    <w:pPr>
      <w:pStyle w:val="Footer"/>
      <w:jc w:val="center"/>
    </w:pPr>
    <w:r>
      <w:rPr>
        <w:sz w:val="16"/>
      </w:rPr>
      <w:t xml:space="preserve">Cathcart Street Primary </w:t>
    </w:r>
    <w:proofErr w:type="gramStart"/>
    <w:r>
      <w:rPr>
        <w:sz w:val="16"/>
      </w:rPr>
      <w:t>School  |</w:t>
    </w:r>
    <w:proofErr w:type="gramEnd"/>
    <w:r>
      <w:rPr>
        <w:sz w:val="16"/>
      </w:rPr>
      <w:t xml:space="preserve">  SEND and </w:t>
    </w:r>
    <w:proofErr w:type="gramStart"/>
    <w:r>
      <w:rPr>
        <w:sz w:val="16"/>
      </w:rPr>
      <w:t>Inclusion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48236" w14:textId="77777777" w:rsidR="00E95C6C" w:rsidRDefault="00E95C6C">
      <w:pPr>
        <w:spacing w:after="0" w:line="240" w:lineRule="auto"/>
      </w:pPr>
      <w:r>
        <w:separator/>
      </w:r>
    </w:p>
  </w:footnote>
  <w:footnote w:type="continuationSeparator" w:id="0">
    <w:p w14:paraId="1AA096C7" w14:textId="77777777" w:rsidR="00E95C6C" w:rsidRDefault="00E95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5450913">
    <w:abstractNumId w:val="8"/>
  </w:num>
  <w:num w:numId="2" w16cid:durableId="800923462">
    <w:abstractNumId w:val="6"/>
  </w:num>
  <w:num w:numId="3" w16cid:durableId="1796564367">
    <w:abstractNumId w:val="5"/>
  </w:num>
  <w:num w:numId="4" w16cid:durableId="81801606">
    <w:abstractNumId w:val="4"/>
  </w:num>
  <w:num w:numId="5" w16cid:durableId="1447502464">
    <w:abstractNumId w:val="7"/>
  </w:num>
  <w:num w:numId="6" w16cid:durableId="706098750">
    <w:abstractNumId w:val="3"/>
  </w:num>
  <w:num w:numId="7" w16cid:durableId="953098799">
    <w:abstractNumId w:val="2"/>
  </w:num>
  <w:num w:numId="8" w16cid:durableId="77290367">
    <w:abstractNumId w:val="1"/>
  </w:num>
  <w:num w:numId="9" w16cid:durableId="82840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485"/>
    <w:rsid w:val="0015074B"/>
    <w:rsid w:val="0029639D"/>
    <w:rsid w:val="00326734"/>
    <w:rsid w:val="00326F90"/>
    <w:rsid w:val="003A18FB"/>
    <w:rsid w:val="00AA1D8D"/>
    <w:rsid w:val="00AC4B7A"/>
    <w:rsid w:val="00B47730"/>
    <w:rsid w:val="00CB0664"/>
    <w:rsid w:val="00E215F2"/>
    <w:rsid w:val="00E95C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A430CF"/>
  <w14:defaultImageDpi w14:val="300"/>
  <w15:docId w15:val="{2D5ACF48-381F-4B77-84F2-0A70B10B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0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CAE2EA-1FB3-4182-96DC-50533C12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Morton, Louise</cp:lastModifiedBy>
  <cp:revision>2</cp:revision>
  <dcterms:created xsi:type="dcterms:W3CDTF">2026-10-28T10:49:00Z</dcterms:created>
  <dcterms:modified xsi:type="dcterms:W3CDTF">2026-10-28T10:49:00Z</dcterms:modified>
  <cp:category/>
</cp:coreProperties>
</file>