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EC4B9" w14:textId="77777777" w:rsidR="00907EE4" w:rsidRDefault="00907EE4">
      <w:pPr>
        <w:tabs>
          <w:tab w:val="left" w:pos="960"/>
          <w:tab w:val="center" w:pos="5102"/>
        </w:tabs>
        <w:spacing w:after="0"/>
        <w:jc w:val="center"/>
        <w:rPr>
          <w:rFonts w:ascii="Federo" w:eastAsia="Federo" w:hAnsi="Federo" w:cs="Federo"/>
          <w:b/>
          <w:bCs/>
          <w:sz w:val="32"/>
          <w:szCs w:val="32"/>
        </w:rPr>
      </w:pPr>
    </w:p>
    <w:tbl>
      <w:tblPr>
        <w:tblStyle w:val="a0"/>
        <w:tblW w:w="10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6"/>
        <w:gridCol w:w="5402"/>
        <w:gridCol w:w="2476"/>
      </w:tblGrid>
      <w:tr w:rsidR="00907EE4" w14:paraId="2DB46B82" w14:textId="77777777">
        <w:tc>
          <w:tcPr>
            <w:tcW w:w="2316" w:type="dxa"/>
          </w:tcPr>
          <w:p w14:paraId="260DF2E2" w14:textId="77777777" w:rsidR="00907EE4" w:rsidRDefault="00461B97">
            <w:pPr>
              <w:pBdr>
                <w:top w:val="nil"/>
                <w:left w:val="nil"/>
                <w:bottom w:val="nil"/>
                <w:right w:val="nil"/>
                <w:between w:val="nil"/>
              </w:pBdr>
              <w:spacing w:after="0" w:line="240" w:lineRule="auto"/>
              <w:jc w:val="center"/>
              <w:rPr>
                <w:rFonts w:ascii="Arial" w:eastAsia="Arial" w:hAnsi="Arial" w:cs="Arial"/>
                <w:b/>
                <w:bCs/>
                <w:color w:val="000000"/>
                <w:sz w:val="24"/>
                <w:szCs w:val="24"/>
              </w:rPr>
            </w:pPr>
            <w:r>
              <w:rPr>
                <w:rFonts w:ascii="Arial" w:eastAsia="Arial" w:hAnsi="Arial" w:cs="Arial"/>
                <w:b/>
                <w:bCs/>
                <w:noProof/>
                <w:color w:val="000000"/>
                <w:sz w:val="24"/>
                <w:szCs w:val="24"/>
              </w:rPr>
              <w:drawing>
                <wp:inline distT="0" distB="0" distL="0" distR="0" wp14:anchorId="6D6F44CF" wp14:editId="60AF9FC6">
                  <wp:extent cx="1311630" cy="936677"/>
                  <wp:effectExtent l="0" t="0" r="0" b="0"/>
                  <wp:docPr id="160783033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1311630" cy="936677"/>
                          </a:xfrm>
                          <a:prstGeom prst="rect">
                            <a:avLst/>
                          </a:prstGeom>
                          <a:ln/>
                        </pic:spPr>
                      </pic:pic>
                    </a:graphicData>
                  </a:graphic>
                </wp:inline>
              </w:drawing>
            </w:r>
          </w:p>
        </w:tc>
        <w:tc>
          <w:tcPr>
            <w:tcW w:w="5402" w:type="dxa"/>
          </w:tcPr>
          <w:p w14:paraId="002B7D61" w14:textId="77777777" w:rsidR="00907EE4" w:rsidRDefault="00907EE4">
            <w:pPr>
              <w:pBdr>
                <w:top w:val="nil"/>
                <w:left w:val="nil"/>
                <w:bottom w:val="nil"/>
                <w:right w:val="nil"/>
                <w:between w:val="nil"/>
              </w:pBdr>
              <w:spacing w:after="0" w:line="240" w:lineRule="auto"/>
              <w:jc w:val="both"/>
              <w:rPr>
                <w:rFonts w:ascii="Arial" w:eastAsia="Arial" w:hAnsi="Arial" w:cs="Arial"/>
                <w:b/>
                <w:bCs/>
                <w:color w:val="000000"/>
                <w:sz w:val="24"/>
                <w:szCs w:val="24"/>
              </w:rPr>
            </w:pPr>
          </w:p>
          <w:p w14:paraId="1F75AB56" w14:textId="77777777" w:rsidR="00907EE4" w:rsidRDefault="00461B97">
            <w:pPr>
              <w:pBdr>
                <w:top w:val="nil"/>
                <w:left w:val="nil"/>
                <w:bottom w:val="nil"/>
                <w:right w:val="nil"/>
                <w:between w:val="nil"/>
              </w:pBdr>
              <w:spacing w:after="0" w:line="240" w:lineRule="auto"/>
              <w:jc w:val="center"/>
              <w:rPr>
                <w:rFonts w:ascii="Arial" w:eastAsia="Arial" w:hAnsi="Arial" w:cs="Arial"/>
                <w:b/>
                <w:bCs/>
                <w:color w:val="000000"/>
                <w:sz w:val="24"/>
                <w:szCs w:val="24"/>
                <w:u w:val="single"/>
              </w:rPr>
            </w:pPr>
            <w:proofErr w:type="spellStart"/>
            <w:r>
              <w:rPr>
                <w:rFonts w:ascii="Arial" w:eastAsia="Arial" w:hAnsi="Arial" w:cs="Arial"/>
                <w:b/>
                <w:bCs/>
                <w:color w:val="000000"/>
                <w:sz w:val="24"/>
                <w:szCs w:val="24"/>
                <w:u w:val="single"/>
              </w:rPr>
              <w:t>Dawpool</w:t>
            </w:r>
            <w:proofErr w:type="spellEnd"/>
            <w:r>
              <w:rPr>
                <w:rFonts w:ascii="Arial" w:eastAsia="Arial" w:hAnsi="Arial" w:cs="Arial"/>
                <w:b/>
                <w:bCs/>
                <w:color w:val="000000"/>
                <w:sz w:val="24"/>
                <w:szCs w:val="24"/>
                <w:u w:val="single"/>
              </w:rPr>
              <w:t xml:space="preserve"> Church of England Primary School</w:t>
            </w:r>
          </w:p>
          <w:p w14:paraId="003AC575" w14:textId="77777777" w:rsidR="00907EE4" w:rsidRDefault="00907EE4">
            <w:pPr>
              <w:pBdr>
                <w:top w:val="nil"/>
                <w:left w:val="nil"/>
                <w:bottom w:val="nil"/>
                <w:right w:val="nil"/>
                <w:between w:val="nil"/>
              </w:pBdr>
              <w:spacing w:after="0" w:line="240" w:lineRule="auto"/>
              <w:jc w:val="center"/>
              <w:rPr>
                <w:rFonts w:ascii="Arial" w:eastAsia="Arial" w:hAnsi="Arial" w:cs="Arial"/>
                <w:b/>
                <w:bCs/>
                <w:color w:val="000000"/>
                <w:sz w:val="24"/>
                <w:szCs w:val="24"/>
                <w:u w:val="single"/>
              </w:rPr>
            </w:pPr>
          </w:p>
          <w:p w14:paraId="69B5D8BE" w14:textId="77777777" w:rsidR="00907EE4" w:rsidRDefault="00461B97">
            <w:pPr>
              <w:pBdr>
                <w:top w:val="nil"/>
                <w:left w:val="nil"/>
                <w:bottom w:val="nil"/>
                <w:right w:val="nil"/>
                <w:between w:val="nil"/>
              </w:pBd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u w:val="single"/>
              </w:rPr>
              <w:t>Job Description</w:t>
            </w:r>
          </w:p>
        </w:tc>
        <w:tc>
          <w:tcPr>
            <w:tcW w:w="2476" w:type="dxa"/>
          </w:tcPr>
          <w:p w14:paraId="0048D68F" w14:textId="77777777" w:rsidR="00907EE4" w:rsidRDefault="00907EE4">
            <w:pPr>
              <w:pBdr>
                <w:top w:val="nil"/>
                <w:left w:val="nil"/>
                <w:bottom w:val="nil"/>
                <w:right w:val="nil"/>
                <w:between w:val="nil"/>
              </w:pBdr>
              <w:spacing w:after="0" w:line="240" w:lineRule="auto"/>
              <w:jc w:val="both"/>
              <w:rPr>
                <w:rFonts w:ascii="Arial" w:eastAsia="Arial" w:hAnsi="Arial" w:cs="Arial"/>
                <w:b/>
                <w:bCs/>
                <w:color w:val="000000"/>
                <w:sz w:val="24"/>
                <w:szCs w:val="24"/>
              </w:rPr>
            </w:pPr>
          </w:p>
          <w:p w14:paraId="055BCC2C" w14:textId="77777777" w:rsidR="00907EE4" w:rsidRDefault="00461B97">
            <w:pPr>
              <w:pBdr>
                <w:top w:val="nil"/>
                <w:left w:val="nil"/>
                <w:bottom w:val="nil"/>
                <w:right w:val="nil"/>
                <w:between w:val="nil"/>
              </w:pBdr>
              <w:spacing w:after="0" w:line="240" w:lineRule="auto"/>
              <w:jc w:val="both"/>
              <w:rPr>
                <w:rFonts w:ascii="Arial" w:eastAsia="Arial" w:hAnsi="Arial" w:cs="Arial"/>
                <w:b/>
                <w:bCs/>
                <w:color w:val="000000"/>
                <w:sz w:val="24"/>
                <w:szCs w:val="24"/>
              </w:rPr>
            </w:pPr>
            <w:r>
              <w:rPr>
                <w:noProof/>
                <w:color w:val="000000"/>
              </w:rPr>
              <w:drawing>
                <wp:inline distT="0" distB="0" distL="0" distR="0" wp14:anchorId="4C916265" wp14:editId="00789303">
                  <wp:extent cx="1467667" cy="587066"/>
                  <wp:effectExtent l="0" t="0" r="0" b="0"/>
                  <wp:docPr id="1607830338" name="image1.png" descr="Chester Diocesan Academies Trust"/>
                  <wp:cNvGraphicFramePr/>
                  <a:graphic xmlns:a="http://schemas.openxmlformats.org/drawingml/2006/main">
                    <a:graphicData uri="http://schemas.openxmlformats.org/drawingml/2006/picture">
                      <pic:pic xmlns:pic="http://schemas.openxmlformats.org/drawingml/2006/picture">
                        <pic:nvPicPr>
                          <pic:cNvPr id="0" name="image1.png" descr="Chester Diocesan Academies Trust"/>
                          <pic:cNvPicPr preferRelativeResize="0"/>
                        </pic:nvPicPr>
                        <pic:blipFill>
                          <a:blip r:embed="rId7"/>
                          <a:srcRect/>
                          <a:stretch>
                            <a:fillRect/>
                          </a:stretch>
                        </pic:blipFill>
                        <pic:spPr>
                          <a:xfrm>
                            <a:off x="0" y="0"/>
                            <a:ext cx="1467667" cy="587066"/>
                          </a:xfrm>
                          <a:prstGeom prst="rect">
                            <a:avLst/>
                          </a:prstGeom>
                          <a:ln/>
                        </pic:spPr>
                      </pic:pic>
                    </a:graphicData>
                  </a:graphic>
                </wp:inline>
              </w:drawing>
            </w:r>
          </w:p>
        </w:tc>
      </w:tr>
      <w:tr w:rsidR="00907EE4" w14:paraId="4C04650D" w14:textId="77777777">
        <w:tc>
          <w:tcPr>
            <w:tcW w:w="2316" w:type="dxa"/>
          </w:tcPr>
          <w:p w14:paraId="7D8D32ED" w14:textId="77777777" w:rsidR="00907EE4" w:rsidRDefault="00461B97">
            <w:pPr>
              <w:pBdr>
                <w:top w:val="nil"/>
                <w:left w:val="nil"/>
                <w:bottom w:val="nil"/>
                <w:right w:val="nil"/>
                <w:between w:val="nil"/>
              </w:pBdr>
              <w:spacing w:after="0" w:line="240" w:lineRule="auto"/>
              <w:jc w:val="both"/>
              <w:rPr>
                <w:rFonts w:ascii="Arial" w:eastAsia="Arial" w:hAnsi="Arial" w:cs="Arial"/>
                <w:b/>
                <w:bCs/>
                <w:color w:val="000000"/>
                <w:sz w:val="24"/>
                <w:szCs w:val="24"/>
              </w:rPr>
            </w:pPr>
            <w:r>
              <w:rPr>
                <w:rFonts w:ascii="Arial" w:eastAsia="Arial" w:hAnsi="Arial" w:cs="Arial"/>
                <w:b/>
                <w:bCs/>
                <w:color w:val="000000"/>
                <w:sz w:val="24"/>
                <w:szCs w:val="24"/>
              </w:rPr>
              <w:t>Post Title:</w:t>
            </w:r>
          </w:p>
        </w:tc>
        <w:tc>
          <w:tcPr>
            <w:tcW w:w="7878" w:type="dxa"/>
            <w:gridSpan w:val="2"/>
          </w:tcPr>
          <w:p w14:paraId="2CE799CF" w14:textId="77777777" w:rsidR="00907EE4" w:rsidRDefault="00461B97">
            <w:pPr>
              <w:pBdr>
                <w:top w:val="nil"/>
                <w:left w:val="nil"/>
                <w:bottom w:val="nil"/>
                <w:right w:val="nil"/>
                <w:between w:val="nil"/>
              </w:pBdr>
              <w:spacing w:after="0" w:line="240" w:lineRule="auto"/>
              <w:jc w:val="both"/>
              <w:rPr>
                <w:rFonts w:ascii="Arial" w:eastAsia="Arial" w:hAnsi="Arial" w:cs="Arial"/>
                <w:b/>
                <w:bCs/>
                <w:color w:val="000000"/>
                <w:sz w:val="24"/>
                <w:szCs w:val="24"/>
              </w:rPr>
            </w:pPr>
            <w:r>
              <w:rPr>
                <w:rFonts w:ascii="Arial" w:eastAsia="Arial" w:hAnsi="Arial" w:cs="Arial"/>
                <w:b/>
                <w:bCs/>
                <w:color w:val="000000"/>
                <w:sz w:val="24"/>
                <w:szCs w:val="24"/>
              </w:rPr>
              <w:t>Catering Assistant</w:t>
            </w:r>
          </w:p>
        </w:tc>
      </w:tr>
      <w:tr w:rsidR="00907EE4" w14:paraId="03A6A727" w14:textId="77777777">
        <w:tc>
          <w:tcPr>
            <w:tcW w:w="2316" w:type="dxa"/>
          </w:tcPr>
          <w:p w14:paraId="5FA58F2B" w14:textId="77777777" w:rsidR="00907EE4" w:rsidRDefault="00461B97">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Purpose:</w:t>
            </w:r>
          </w:p>
        </w:tc>
        <w:tc>
          <w:tcPr>
            <w:tcW w:w="7878" w:type="dxa"/>
            <w:gridSpan w:val="2"/>
          </w:tcPr>
          <w:p w14:paraId="6D725097" w14:textId="77777777" w:rsidR="00907EE4" w:rsidRDefault="00461B97">
            <w:pPr>
              <w:ind w:right="-180"/>
              <w:rPr>
                <w:rFonts w:ascii="Arial" w:eastAsia="Arial" w:hAnsi="Arial" w:cs="Arial"/>
                <w:sz w:val="24"/>
                <w:szCs w:val="24"/>
              </w:rPr>
            </w:pPr>
            <w:r>
              <w:rPr>
                <w:rFonts w:ascii="Arial" w:eastAsia="Arial" w:hAnsi="Arial" w:cs="Arial"/>
                <w:sz w:val="24"/>
                <w:szCs w:val="24"/>
              </w:rPr>
              <w:t xml:space="preserve">To assist the smooth and efficient running of the catering operation.  </w:t>
            </w:r>
          </w:p>
          <w:p w14:paraId="558AA73E" w14:textId="77777777" w:rsidR="00907EE4" w:rsidRDefault="00461B97">
            <w:pPr>
              <w:ind w:right="-180"/>
              <w:rPr>
                <w:rFonts w:ascii="Arial" w:eastAsia="Arial" w:hAnsi="Arial" w:cs="Arial"/>
                <w:sz w:val="24"/>
                <w:szCs w:val="24"/>
              </w:rPr>
            </w:pPr>
            <w:r>
              <w:rPr>
                <w:rFonts w:ascii="Arial" w:eastAsia="Arial" w:hAnsi="Arial" w:cs="Arial"/>
                <w:sz w:val="24"/>
                <w:szCs w:val="24"/>
              </w:rPr>
              <w:t>To ensure all children have a pleasurable eating experience.</w:t>
            </w:r>
          </w:p>
          <w:p w14:paraId="433ECF10" w14:textId="77777777" w:rsidR="00907EE4" w:rsidRDefault="00461B97">
            <w:pPr>
              <w:rPr>
                <w:rFonts w:ascii="Arial" w:eastAsia="Arial" w:hAnsi="Arial" w:cs="Arial"/>
                <w:b/>
                <w:bCs/>
                <w:sz w:val="24"/>
                <w:szCs w:val="24"/>
              </w:rPr>
            </w:pPr>
            <w:r>
              <w:rPr>
                <w:rFonts w:ascii="Arial" w:eastAsia="Arial" w:hAnsi="Arial" w:cs="Arial"/>
                <w:b/>
                <w:bCs/>
                <w:sz w:val="24"/>
                <w:szCs w:val="24"/>
              </w:rPr>
              <w:t>Responsible for all service areas:</w:t>
            </w:r>
          </w:p>
          <w:p w14:paraId="5B9A74F9" w14:textId="77777777" w:rsidR="00907EE4" w:rsidRDefault="00461B97">
            <w:pPr>
              <w:numPr>
                <w:ilvl w:val="0"/>
                <w:numId w:val="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including roll/sandwich/food preparation            </w:t>
            </w:r>
          </w:p>
          <w:p w14:paraId="4F865E55" w14:textId="77777777" w:rsidR="00907EE4" w:rsidRDefault="00461B97">
            <w:pPr>
              <w:numPr>
                <w:ilvl w:val="0"/>
                <w:numId w:val="1"/>
              </w:numPr>
              <w:spacing w:after="0" w:line="240" w:lineRule="auto"/>
              <w:rPr>
                <w:rFonts w:ascii="Arial" w:eastAsia="Arial" w:hAnsi="Arial" w:cs="Arial"/>
                <w:sz w:val="24"/>
                <w:szCs w:val="24"/>
              </w:rPr>
            </w:pPr>
            <w:r>
              <w:rPr>
                <w:rFonts w:ascii="Arial" w:eastAsia="Arial" w:hAnsi="Arial" w:cs="Arial"/>
                <w:sz w:val="24"/>
                <w:szCs w:val="24"/>
              </w:rPr>
              <w:t>supporting the children with their meals</w:t>
            </w:r>
          </w:p>
          <w:p w14:paraId="70DDAF9A" w14:textId="77777777" w:rsidR="00907EE4" w:rsidRDefault="00461B97">
            <w:pPr>
              <w:numPr>
                <w:ilvl w:val="0"/>
                <w:numId w:val="1"/>
              </w:numPr>
              <w:spacing w:after="0" w:line="240" w:lineRule="auto"/>
              <w:rPr>
                <w:rFonts w:ascii="Arial" w:eastAsia="Arial" w:hAnsi="Arial" w:cs="Arial"/>
                <w:sz w:val="24"/>
                <w:szCs w:val="24"/>
              </w:rPr>
            </w:pPr>
            <w:r>
              <w:rPr>
                <w:rFonts w:ascii="Arial" w:eastAsia="Arial" w:hAnsi="Arial" w:cs="Arial"/>
                <w:sz w:val="24"/>
                <w:szCs w:val="24"/>
              </w:rPr>
              <w:t xml:space="preserve">clearing away tables and washing up    </w:t>
            </w:r>
          </w:p>
        </w:tc>
      </w:tr>
      <w:tr w:rsidR="00907EE4" w14:paraId="159C993C" w14:textId="77777777">
        <w:tc>
          <w:tcPr>
            <w:tcW w:w="2316" w:type="dxa"/>
          </w:tcPr>
          <w:p w14:paraId="2B672E8E" w14:textId="77777777" w:rsidR="00907EE4" w:rsidRDefault="00461B97">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Reporting to:</w:t>
            </w:r>
          </w:p>
        </w:tc>
        <w:tc>
          <w:tcPr>
            <w:tcW w:w="7878" w:type="dxa"/>
            <w:gridSpan w:val="2"/>
          </w:tcPr>
          <w:p w14:paraId="3071B795" w14:textId="77777777" w:rsidR="00907EE4" w:rsidRDefault="00461B97">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Catering Manager</w:t>
            </w:r>
          </w:p>
        </w:tc>
      </w:tr>
      <w:tr w:rsidR="00907EE4" w14:paraId="560C7DDD" w14:textId="77777777">
        <w:tc>
          <w:tcPr>
            <w:tcW w:w="2316" w:type="dxa"/>
          </w:tcPr>
          <w:p w14:paraId="33AF5EED" w14:textId="77777777" w:rsidR="00907EE4" w:rsidRDefault="00461B97">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Liaising with:</w:t>
            </w:r>
          </w:p>
        </w:tc>
        <w:tc>
          <w:tcPr>
            <w:tcW w:w="7878" w:type="dxa"/>
            <w:gridSpan w:val="2"/>
          </w:tcPr>
          <w:p w14:paraId="69D9728D" w14:textId="77777777" w:rsidR="00907EE4" w:rsidRDefault="00461B97">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Catering staff in the establishment</w:t>
            </w:r>
          </w:p>
        </w:tc>
      </w:tr>
      <w:tr w:rsidR="00907EE4" w14:paraId="033B6808" w14:textId="77777777">
        <w:tc>
          <w:tcPr>
            <w:tcW w:w="2316" w:type="dxa"/>
          </w:tcPr>
          <w:p w14:paraId="38455DAE" w14:textId="77777777" w:rsidR="00907EE4" w:rsidRDefault="00461B97">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Disclosure level:</w:t>
            </w:r>
          </w:p>
        </w:tc>
        <w:tc>
          <w:tcPr>
            <w:tcW w:w="7878" w:type="dxa"/>
            <w:gridSpan w:val="2"/>
          </w:tcPr>
          <w:p w14:paraId="5827A03F" w14:textId="77777777" w:rsidR="00907EE4" w:rsidRDefault="00461B97">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Enhanced DBS</w:t>
            </w:r>
          </w:p>
        </w:tc>
      </w:tr>
      <w:tr w:rsidR="00907EE4" w14:paraId="0A4A70F1" w14:textId="77777777">
        <w:tc>
          <w:tcPr>
            <w:tcW w:w="2316" w:type="dxa"/>
          </w:tcPr>
          <w:p w14:paraId="1912B7E7" w14:textId="77777777" w:rsidR="00907EE4" w:rsidRDefault="00461B97">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Christian Ethos:</w:t>
            </w:r>
          </w:p>
        </w:tc>
        <w:tc>
          <w:tcPr>
            <w:tcW w:w="7878" w:type="dxa"/>
            <w:gridSpan w:val="2"/>
          </w:tcPr>
          <w:p w14:paraId="7E25C6D9" w14:textId="77777777" w:rsidR="00907EE4" w:rsidRDefault="00461B97">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To work with the Headteacher and colleagues in creating, inspiring and embodying the Christian ethos and culture of this Church of England School, securing its vision statement with all members of the school community and ensuring an environment for teaching and learning that empowers both staff and pupils to achieve their highest potential.</w:t>
            </w:r>
          </w:p>
        </w:tc>
      </w:tr>
      <w:tr w:rsidR="00907EE4" w14:paraId="523CCEDF" w14:textId="77777777">
        <w:tc>
          <w:tcPr>
            <w:tcW w:w="10194" w:type="dxa"/>
            <w:gridSpan w:val="3"/>
          </w:tcPr>
          <w:p w14:paraId="64DB75A3" w14:textId="77777777" w:rsidR="00907EE4" w:rsidRDefault="00461B97">
            <w:pPr>
              <w:pStyle w:val="Heading2"/>
              <w:jc w:val="left"/>
              <w:rPr>
                <w:rFonts w:ascii="Arial" w:eastAsia="Arial" w:hAnsi="Arial" w:cs="Arial"/>
                <w:i w:val="0"/>
                <w:iCs w:val="0"/>
                <w:sz w:val="24"/>
                <w:szCs w:val="24"/>
              </w:rPr>
            </w:pPr>
            <w:r>
              <w:rPr>
                <w:rFonts w:ascii="Arial" w:eastAsia="Arial" w:hAnsi="Arial" w:cs="Arial"/>
                <w:b/>
                <w:bCs/>
                <w:i w:val="0"/>
                <w:iCs w:val="0"/>
                <w:sz w:val="24"/>
                <w:szCs w:val="24"/>
              </w:rPr>
              <w:t>Duties and Responsibilities</w:t>
            </w:r>
          </w:p>
        </w:tc>
      </w:tr>
      <w:tr w:rsidR="00907EE4" w14:paraId="16A7C166" w14:textId="77777777">
        <w:tc>
          <w:tcPr>
            <w:tcW w:w="10194" w:type="dxa"/>
            <w:gridSpan w:val="3"/>
          </w:tcPr>
          <w:p w14:paraId="01D926FE" w14:textId="77777777" w:rsidR="00907EE4" w:rsidRDefault="00461B97">
            <w:pPr>
              <w:spacing w:before="120" w:after="0"/>
              <w:jc w:val="both"/>
              <w:rPr>
                <w:rFonts w:ascii="Arial" w:eastAsia="Arial" w:hAnsi="Arial" w:cs="Arial"/>
                <w:b/>
                <w:bCs/>
                <w:sz w:val="24"/>
                <w:szCs w:val="24"/>
                <w:u w:val="single"/>
              </w:rPr>
            </w:pPr>
            <w:r>
              <w:rPr>
                <w:rFonts w:ascii="Arial" w:eastAsia="Arial" w:hAnsi="Arial" w:cs="Arial"/>
                <w:b/>
                <w:bCs/>
                <w:sz w:val="24"/>
                <w:szCs w:val="24"/>
                <w:u w:val="single"/>
              </w:rPr>
              <w:t>Food Preparation &amp; Delivery</w:t>
            </w:r>
          </w:p>
          <w:p w14:paraId="02B999EC" w14:textId="77777777" w:rsidR="00907EE4" w:rsidRDefault="00907EE4">
            <w:pPr>
              <w:spacing w:before="120" w:after="0"/>
              <w:jc w:val="both"/>
              <w:rPr>
                <w:rFonts w:ascii="Arial" w:eastAsia="Arial" w:hAnsi="Arial" w:cs="Arial"/>
                <w:b/>
                <w:bCs/>
                <w:sz w:val="24"/>
                <w:szCs w:val="24"/>
                <w:u w:val="single"/>
              </w:rPr>
            </w:pPr>
          </w:p>
          <w:p w14:paraId="25529654" w14:textId="77777777" w:rsidR="00907EE4" w:rsidRDefault="00461B97">
            <w:pPr>
              <w:numPr>
                <w:ilvl w:val="0"/>
                <w:numId w:val="2"/>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Undertake any general food preparation duties as dictated by menu structure and as requested by the catering manager and/or supervisor.</w:t>
            </w:r>
          </w:p>
          <w:p w14:paraId="6C5DE9B4" w14:textId="77777777" w:rsidR="00907EE4" w:rsidRDefault="00907EE4">
            <w:pPr>
              <w:spacing w:after="0" w:line="240" w:lineRule="auto"/>
              <w:ind w:left="360"/>
              <w:rPr>
                <w:rFonts w:ascii="Arial" w:eastAsia="Arial" w:hAnsi="Arial" w:cs="Arial"/>
                <w:sz w:val="24"/>
                <w:szCs w:val="24"/>
              </w:rPr>
            </w:pPr>
          </w:p>
          <w:p w14:paraId="69DB84BE" w14:textId="77777777" w:rsidR="00907EE4" w:rsidRDefault="00461B97">
            <w:pPr>
              <w:numPr>
                <w:ilvl w:val="0"/>
                <w:numId w:val="2"/>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Setting up of restaurant and serveries in readiness for Lunch.</w:t>
            </w:r>
          </w:p>
          <w:p w14:paraId="25804BA9" w14:textId="77777777" w:rsidR="00907EE4" w:rsidRDefault="00907EE4">
            <w:pPr>
              <w:spacing w:after="0" w:line="240" w:lineRule="auto"/>
              <w:ind w:left="360"/>
              <w:rPr>
                <w:rFonts w:ascii="Arial" w:eastAsia="Arial" w:hAnsi="Arial" w:cs="Arial"/>
                <w:sz w:val="24"/>
                <w:szCs w:val="24"/>
              </w:rPr>
            </w:pPr>
          </w:p>
          <w:p w14:paraId="45E355AE" w14:textId="77777777" w:rsidR="00907EE4" w:rsidRDefault="00461B97">
            <w:pPr>
              <w:numPr>
                <w:ilvl w:val="0"/>
                <w:numId w:val="2"/>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Maintain high standards of personal hygiene, reporting any stomach disorders or infections of self or close family to Catering Manager.</w:t>
            </w:r>
            <w:r>
              <w:rPr>
                <w:rFonts w:ascii="Arial" w:eastAsia="Arial" w:hAnsi="Arial" w:cs="Arial"/>
                <w:color w:val="000000"/>
                <w:sz w:val="24"/>
                <w:szCs w:val="24"/>
              </w:rPr>
              <w:br/>
            </w:r>
          </w:p>
          <w:p w14:paraId="3D5AD265" w14:textId="77777777" w:rsidR="00907EE4" w:rsidRDefault="00461B97">
            <w:pPr>
              <w:numPr>
                <w:ilvl w:val="0"/>
                <w:numId w:val="2"/>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Ensure hygiene and safety standards are maintained in all work areas.</w:t>
            </w:r>
          </w:p>
          <w:p w14:paraId="604652E4" w14:textId="77777777" w:rsidR="00907EE4" w:rsidRDefault="00907EE4">
            <w:pPr>
              <w:spacing w:after="0"/>
              <w:rPr>
                <w:rFonts w:ascii="Arial" w:eastAsia="Arial" w:hAnsi="Arial" w:cs="Arial"/>
                <w:sz w:val="24"/>
                <w:szCs w:val="24"/>
              </w:rPr>
            </w:pPr>
          </w:p>
          <w:p w14:paraId="04E6EBBE" w14:textId="77777777" w:rsidR="00907EE4" w:rsidRDefault="00461B97">
            <w:pPr>
              <w:numPr>
                <w:ilvl w:val="0"/>
                <w:numId w:val="2"/>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Serve on counter, promoting main meals and all products in a polite, friendly and courteous manner and keep counters clean during service</w:t>
            </w:r>
          </w:p>
          <w:p w14:paraId="29EE959E" w14:textId="77777777" w:rsidR="00907EE4" w:rsidRDefault="00907EE4">
            <w:pPr>
              <w:spacing w:after="0"/>
              <w:ind w:left="-360"/>
              <w:rPr>
                <w:rFonts w:ascii="Arial" w:eastAsia="Arial" w:hAnsi="Arial" w:cs="Arial"/>
                <w:sz w:val="24"/>
                <w:szCs w:val="24"/>
              </w:rPr>
            </w:pPr>
          </w:p>
          <w:p w14:paraId="40EE8DB7" w14:textId="77777777" w:rsidR="00907EE4" w:rsidRDefault="00461B97">
            <w:pPr>
              <w:numPr>
                <w:ilvl w:val="0"/>
                <w:numId w:val="2"/>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Ensure personal appearance is well </w:t>
            </w:r>
            <w:proofErr w:type="gramStart"/>
            <w:r>
              <w:rPr>
                <w:rFonts w:ascii="Arial" w:eastAsia="Arial" w:hAnsi="Arial" w:cs="Arial"/>
                <w:color w:val="000000"/>
                <w:sz w:val="24"/>
                <w:szCs w:val="24"/>
              </w:rPr>
              <w:t>groomed at all times</w:t>
            </w:r>
            <w:proofErr w:type="gramEnd"/>
            <w:r>
              <w:rPr>
                <w:rFonts w:ascii="Arial" w:eastAsia="Arial" w:hAnsi="Arial" w:cs="Arial"/>
                <w:color w:val="000000"/>
                <w:sz w:val="24"/>
                <w:szCs w:val="24"/>
              </w:rPr>
              <w:t>.</w:t>
            </w:r>
          </w:p>
          <w:p w14:paraId="1ABF6B9E" w14:textId="77777777" w:rsidR="00907EE4" w:rsidRDefault="00907EE4">
            <w:pPr>
              <w:spacing w:after="0"/>
              <w:ind w:left="360"/>
              <w:rPr>
                <w:rFonts w:ascii="Arial" w:eastAsia="Arial" w:hAnsi="Arial" w:cs="Arial"/>
                <w:sz w:val="24"/>
                <w:szCs w:val="24"/>
              </w:rPr>
            </w:pPr>
          </w:p>
          <w:p w14:paraId="3C904079" w14:textId="77777777" w:rsidR="00907EE4" w:rsidRDefault="00461B97">
            <w:pPr>
              <w:spacing w:after="0"/>
              <w:rPr>
                <w:rFonts w:ascii="Arial" w:eastAsia="Arial" w:hAnsi="Arial" w:cs="Arial"/>
                <w:b/>
                <w:bCs/>
                <w:sz w:val="24"/>
                <w:szCs w:val="24"/>
                <w:u w:val="single"/>
              </w:rPr>
            </w:pPr>
            <w:r>
              <w:rPr>
                <w:rFonts w:ascii="Arial" w:eastAsia="Arial" w:hAnsi="Arial" w:cs="Arial"/>
                <w:b/>
                <w:bCs/>
                <w:sz w:val="24"/>
                <w:szCs w:val="24"/>
                <w:u w:val="single"/>
              </w:rPr>
              <w:t>Supporting the Children</w:t>
            </w:r>
          </w:p>
          <w:p w14:paraId="05064504" w14:textId="77777777" w:rsidR="00907EE4" w:rsidRDefault="00907EE4">
            <w:pPr>
              <w:spacing w:after="0"/>
              <w:rPr>
                <w:rFonts w:ascii="Arial" w:eastAsia="Arial" w:hAnsi="Arial" w:cs="Arial"/>
                <w:b/>
                <w:bCs/>
                <w:sz w:val="24"/>
                <w:szCs w:val="24"/>
                <w:u w:val="single"/>
              </w:rPr>
            </w:pPr>
          </w:p>
          <w:p w14:paraId="5C9262DF" w14:textId="77777777" w:rsidR="00907EE4" w:rsidRDefault="00461B97">
            <w:pPr>
              <w:numPr>
                <w:ilvl w:val="0"/>
                <w:numId w:val="3"/>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Help with the younger children to settle at their dining table.</w:t>
            </w:r>
          </w:p>
          <w:p w14:paraId="76E7FC98" w14:textId="77777777" w:rsidR="00907EE4" w:rsidRDefault="00907EE4">
            <w:pPr>
              <w:spacing w:after="0"/>
              <w:rPr>
                <w:rFonts w:ascii="Arial" w:eastAsia="Arial" w:hAnsi="Arial" w:cs="Arial"/>
                <w:sz w:val="24"/>
                <w:szCs w:val="24"/>
              </w:rPr>
            </w:pPr>
          </w:p>
          <w:p w14:paraId="3CD24F86" w14:textId="77777777" w:rsidR="00907EE4" w:rsidRDefault="00461B97">
            <w:pPr>
              <w:numPr>
                <w:ilvl w:val="0"/>
                <w:numId w:val="3"/>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Assist in the opening of lunch boxes and packets.</w:t>
            </w:r>
          </w:p>
          <w:p w14:paraId="6B41AEB4" w14:textId="77777777" w:rsidR="00907EE4" w:rsidRDefault="00907EE4">
            <w:pPr>
              <w:pBdr>
                <w:top w:val="nil"/>
                <w:left w:val="nil"/>
                <w:bottom w:val="nil"/>
                <w:right w:val="nil"/>
                <w:between w:val="nil"/>
              </w:pBdr>
              <w:spacing w:after="0"/>
              <w:ind w:left="720"/>
              <w:rPr>
                <w:rFonts w:ascii="Arial" w:eastAsia="Arial" w:hAnsi="Arial" w:cs="Arial"/>
                <w:color w:val="000000"/>
                <w:sz w:val="24"/>
                <w:szCs w:val="24"/>
              </w:rPr>
            </w:pPr>
          </w:p>
          <w:p w14:paraId="51D8263A" w14:textId="77777777" w:rsidR="00907EE4" w:rsidRDefault="00461B97">
            <w:pPr>
              <w:numPr>
                <w:ilvl w:val="0"/>
                <w:numId w:val="3"/>
              </w:numPr>
              <w:pBdr>
                <w:top w:val="nil"/>
                <w:left w:val="nil"/>
                <w:bottom w:val="nil"/>
                <w:right w:val="nil"/>
                <w:between w:val="nil"/>
              </w:pBdr>
              <w:spacing w:after="0" w:line="240" w:lineRule="auto"/>
              <w:rPr>
                <w:rFonts w:ascii="Arial" w:eastAsia="Arial" w:hAnsi="Arial" w:cs="Arial"/>
                <w:color w:val="000000"/>
                <w:sz w:val="24"/>
                <w:szCs w:val="24"/>
              </w:rPr>
            </w:pPr>
            <w:proofErr w:type="gramStart"/>
            <w:r>
              <w:rPr>
                <w:rFonts w:ascii="Arial" w:eastAsia="Arial" w:hAnsi="Arial" w:cs="Arial"/>
                <w:color w:val="000000"/>
                <w:sz w:val="24"/>
                <w:szCs w:val="24"/>
              </w:rPr>
              <w:t>Support  in</w:t>
            </w:r>
            <w:proofErr w:type="gramEnd"/>
            <w:r>
              <w:rPr>
                <w:rFonts w:ascii="Arial" w:eastAsia="Arial" w:hAnsi="Arial" w:cs="Arial"/>
                <w:color w:val="000000"/>
                <w:sz w:val="24"/>
                <w:szCs w:val="24"/>
              </w:rPr>
              <w:t xml:space="preserve"> the use of cutlery</w:t>
            </w:r>
          </w:p>
          <w:p w14:paraId="6C3F5C34" w14:textId="77777777" w:rsidR="00907EE4" w:rsidRDefault="00907EE4">
            <w:pPr>
              <w:pBdr>
                <w:top w:val="nil"/>
                <w:left w:val="nil"/>
                <w:bottom w:val="nil"/>
                <w:right w:val="nil"/>
                <w:between w:val="nil"/>
              </w:pBdr>
              <w:spacing w:after="0"/>
              <w:ind w:left="720"/>
              <w:rPr>
                <w:rFonts w:ascii="Arial" w:eastAsia="Arial" w:hAnsi="Arial" w:cs="Arial"/>
                <w:color w:val="000000"/>
                <w:sz w:val="24"/>
                <w:szCs w:val="24"/>
              </w:rPr>
            </w:pPr>
          </w:p>
          <w:p w14:paraId="55C12EA0" w14:textId="77777777" w:rsidR="00907EE4" w:rsidRDefault="00461B97">
            <w:pPr>
              <w:numPr>
                <w:ilvl w:val="0"/>
                <w:numId w:val="3"/>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Ensure all children have had enough to eat</w:t>
            </w:r>
          </w:p>
          <w:p w14:paraId="6F269427" w14:textId="77777777" w:rsidR="00907EE4" w:rsidRDefault="00907EE4">
            <w:pPr>
              <w:pBdr>
                <w:top w:val="nil"/>
                <w:left w:val="nil"/>
                <w:bottom w:val="nil"/>
                <w:right w:val="nil"/>
                <w:between w:val="nil"/>
              </w:pBdr>
              <w:spacing w:after="0"/>
              <w:ind w:left="720"/>
              <w:rPr>
                <w:rFonts w:ascii="Arial" w:eastAsia="Arial" w:hAnsi="Arial" w:cs="Arial"/>
                <w:color w:val="000000"/>
                <w:sz w:val="24"/>
                <w:szCs w:val="24"/>
              </w:rPr>
            </w:pPr>
          </w:p>
          <w:p w14:paraId="360E88D1" w14:textId="77777777" w:rsidR="00907EE4" w:rsidRDefault="00461B97">
            <w:pPr>
              <w:numPr>
                <w:ilvl w:val="0"/>
                <w:numId w:val="3"/>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Monitor and report, as appropriate, children who struggle with lunchtime.</w:t>
            </w:r>
          </w:p>
          <w:p w14:paraId="66A37C16" w14:textId="77777777" w:rsidR="00907EE4" w:rsidRDefault="00907EE4">
            <w:pPr>
              <w:pBdr>
                <w:top w:val="nil"/>
                <w:left w:val="nil"/>
                <w:bottom w:val="nil"/>
                <w:right w:val="nil"/>
                <w:between w:val="nil"/>
              </w:pBdr>
              <w:spacing w:after="0"/>
              <w:ind w:left="720"/>
              <w:rPr>
                <w:rFonts w:ascii="Arial" w:eastAsia="Arial" w:hAnsi="Arial" w:cs="Arial"/>
                <w:color w:val="000000"/>
                <w:sz w:val="24"/>
                <w:szCs w:val="24"/>
              </w:rPr>
            </w:pPr>
          </w:p>
          <w:p w14:paraId="28DC40BE" w14:textId="77777777" w:rsidR="00907EE4" w:rsidRDefault="00461B97">
            <w:pPr>
              <w:spacing w:after="0"/>
              <w:rPr>
                <w:rFonts w:ascii="Arial" w:eastAsia="Arial" w:hAnsi="Arial" w:cs="Arial"/>
                <w:b/>
                <w:bCs/>
                <w:sz w:val="24"/>
                <w:szCs w:val="24"/>
                <w:u w:val="single"/>
              </w:rPr>
            </w:pPr>
            <w:r>
              <w:rPr>
                <w:rFonts w:ascii="Arial" w:eastAsia="Arial" w:hAnsi="Arial" w:cs="Arial"/>
                <w:b/>
                <w:bCs/>
                <w:sz w:val="24"/>
                <w:szCs w:val="24"/>
                <w:u w:val="single"/>
              </w:rPr>
              <w:t>Cleaning and Clearing Duties</w:t>
            </w:r>
          </w:p>
          <w:p w14:paraId="24AC9051" w14:textId="77777777" w:rsidR="00907EE4" w:rsidRDefault="00907EE4">
            <w:pPr>
              <w:spacing w:after="0" w:line="240" w:lineRule="auto"/>
              <w:rPr>
                <w:rFonts w:ascii="Arial" w:eastAsia="Arial" w:hAnsi="Arial" w:cs="Arial"/>
                <w:sz w:val="24"/>
                <w:szCs w:val="24"/>
              </w:rPr>
            </w:pPr>
          </w:p>
          <w:p w14:paraId="0B293E5C" w14:textId="77777777" w:rsidR="00907EE4" w:rsidRDefault="00461B97">
            <w:pPr>
              <w:numPr>
                <w:ilvl w:val="0"/>
                <w:numId w:val="3"/>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Daily cleaning of hall floors, chairs, tables and service area</w:t>
            </w:r>
          </w:p>
          <w:p w14:paraId="4849F51C" w14:textId="77777777" w:rsidR="00907EE4" w:rsidRDefault="00907EE4">
            <w:pPr>
              <w:spacing w:after="0"/>
              <w:rPr>
                <w:rFonts w:ascii="Arial" w:eastAsia="Arial" w:hAnsi="Arial" w:cs="Arial"/>
                <w:sz w:val="24"/>
                <w:szCs w:val="24"/>
              </w:rPr>
            </w:pPr>
          </w:p>
          <w:p w14:paraId="584D1B05" w14:textId="77777777" w:rsidR="00907EE4" w:rsidRDefault="00461B97">
            <w:pPr>
              <w:numPr>
                <w:ilvl w:val="0"/>
                <w:numId w:val="2"/>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Cleaning of pans and all kitchen utensils/equipment.</w:t>
            </w:r>
          </w:p>
          <w:p w14:paraId="21128594" w14:textId="77777777" w:rsidR="00907EE4" w:rsidRDefault="00907EE4">
            <w:pPr>
              <w:spacing w:after="0"/>
              <w:rPr>
                <w:rFonts w:ascii="Arial" w:eastAsia="Arial" w:hAnsi="Arial" w:cs="Arial"/>
                <w:sz w:val="24"/>
                <w:szCs w:val="24"/>
              </w:rPr>
            </w:pPr>
          </w:p>
          <w:p w14:paraId="5E9B54C8" w14:textId="77777777" w:rsidR="00907EE4" w:rsidRDefault="00461B97">
            <w:pPr>
              <w:spacing w:after="0"/>
              <w:rPr>
                <w:rFonts w:ascii="Arial" w:eastAsia="Arial" w:hAnsi="Arial" w:cs="Arial"/>
                <w:b/>
                <w:bCs/>
                <w:sz w:val="24"/>
                <w:szCs w:val="24"/>
                <w:u w:val="single"/>
              </w:rPr>
            </w:pPr>
            <w:r>
              <w:rPr>
                <w:rFonts w:ascii="Arial" w:eastAsia="Arial" w:hAnsi="Arial" w:cs="Arial"/>
                <w:b/>
                <w:bCs/>
                <w:sz w:val="24"/>
                <w:szCs w:val="24"/>
                <w:u w:val="single"/>
              </w:rPr>
              <w:t>Additional Responsibilities.</w:t>
            </w:r>
          </w:p>
          <w:p w14:paraId="08106A94" w14:textId="77777777" w:rsidR="00907EE4" w:rsidRDefault="00907EE4">
            <w:pPr>
              <w:spacing w:after="0" w:line="240" w:lineRule="auto"/>
              <w:rPr>
                <w:rFonts w:ascii="Arial" w:eastAsia="Arial" w:hAnsi="Arial" w:cs="Arial"/>
                <w:sz w:val="24"/>
                <w:szCs w:val="24"/>
              </w:rPr>
            </w:pPr>
          </w:p>
          <w:p w14:paraId="78D57525" w14:textId="77777777" w:rsidR="00907EE4" w:rsidRDefault="00461B97">
            <w:pPr>
              <w:numPr>
                <w:ilvl w:val="0"/>
                <w:numId w:val="2"/>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Attend all meetings and training courses as required.</w:t>
            </w:r>
          </w:p>
          <w:p w14:paraId="2FFC144A" w14:textId="77777777" w:rsidR="00907EE4" w:rsidRDefault="00907EE4">
            <w:pPr>
              <w:spacing w:after="0"/>
              <w:rPr>
                <w:rFonts w:ascii="Arial" w:eastAsia="Arial" w:hAnsi="Arial" w:cs="Arial"/>
                <w:sz w:val="24"/>
                <w:szCs w:val="24"/>
              </w:rPr>
            </w:pPr>
          </w:p>
          <w:p w14:paraId="74A31A7E" w14:textId="77777777" w:rsidR="00907EE4" w:rsidRDefault="00461B97">
            <w:pPr>
              <w:numPr>
                <w:ilvl w:val="0"/>
                <w:numId w:val="2"/>
              </w:num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To attend to any reasonable request made by the Headteacher or line Manager.</w:t>
            </w:r>
          </w:p>
          <w:p w14:paraId="303C5C25" w14:textId="77777777" w:rsidR="00907EE4" w:rsidRDefault="00907EE4">
            <w:pPr>
              <w:spacing w:before="120" w:after="0"/>
              <w:jc w:val="both"/>
              <w:rPr>
                <w:rFonts w:ascii="Arial" w:eastAsia="Arial" w:hAnsi="Arial" w:cs="Arial"/>
                <w:sz w:val="24"/>
                <w:szCs w:val="24"/>
              </w:rPr>
            </w:pPr>
          </w:p>
        </w:tc>
      </w:tr>
      <w:tr w:rsidR="00907EE4" w14:paraId="061A2706" w14:textId="77777777">
        <w:tc>
          <w:tcPr>
            <w:tcW w:w="10194" w:type="dxa"/>
            <w:gridSpan w:val="3"/>
          </w:tcPr>
          <w:p w14:paraId="3CB3243F" w14:textId="77777777" w:rsidR="00907EE4" w:rsidRDefault="00907EE4">
            <w:pPr>
              <w:pBdr>
                <w:top w:val="nil"/>
                <w:left w:val="nil"/>
                <w:bottom w:val="nil"/>
                <w:right w:val="nil"/>
                <w:between w:val="nil"/>
              </w:pBdr>
              <w:spacing w:after="0" w:line="240" w:lineRule="auto"/>
              <w:ind w:left="720"/>
              <w:jc w:val="both"/>
              <w:rPr>
                <w:rFonts w:ascii="Arial" w:eastAsia="Arial" w:hAnsi="Arial" w:cs="Arial"/>
                <w:color w:val="000000"/>
                <w:sz w:val="24"/>
                <w:szCs w:val="24"/>
              </w:rPr>
            </w:pPr>
          </w:p>
          <w:p w14:paraId="3F825596" w14:textId="77777777" w:rsidR="00907EE4" w:rsidRDefault="00461B97">
            <w:pPr>
              <w:rPr>
                <w:rFonts w:ascii="Arial" w:eastAsia="Arial" w:hAnsi="Arial" w:cs="Arial"/>
                <w:b/>
                <w:bCs/>
                <w:sz w:val="24"/>
                <w:szCs w:val="24"/>
              </w:rPr>
            </w:pPr>
            <w:r>
              <w:rPr>
                <w:rFonts w:ascii="Arial" w:eastAsia="Arial" w:hAnsi="Arial" w:cs="Arial"/>
                <w:b/>
                <w:bCs/>
                <w:sz w:val="24"/>
                <w:szCs w:val="24"/>
              </w:rPr>
              <w:t>This job description forms part of the contract of employment of the person appointed to the post. It reflects the position at the present time only and may be reviewed in negotiation with the employee in the future.</w:t>
            </w:r>
          </w:p>
        </w:tc>
      </w:tr>
      <w:tr w:rsidR="00907EE4" w14:paraId="2C64F00D" w14:textId="77777777">
        <w:tc>
          <w:tcPr>
            <w:tcW w:w="10194" w:type="dxa"/>
            <w:gridSpan w:val="3"/>
          </w:tcPr>
          <w:p w14:paraId="3457C841" w14:textId="77777777" w:rsidR="00907EE4" w:rsidRDefault="00461B97">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Employees will be expected to comply with any reasonable request from a manager to undertake work of a similar level that is not specified in this job description.</w:t>
            </w:r>
          </w:p>
          <w:p w14:paraId="26AA2C7F" w14:textId="77777777" w:rsidR="00907EE4" w:rsidRDefault="00907EE4">
            <w:pPr>
              <w:pBdr>
                <w:top w:val="nil"/>
                <w:left w:val="nil"/>
                <w:bottom w:val="nil"/>
                <w:right w:val="nil"/>
                <w:between w:val="nil"/>
              </w:pBdr>
              <w:spacing w:after="0" w:line="240" w:lineRule="auto"/>
              <w:jc w:val="both"/>
              <w:rPr>
                <w:rFonts w:ascii="Arial" w:eastAsia="Arial" w:hAnsi="Arial" w:cs="Arial"/>
                <w:color w:val="000000"/>
                <w:sz w:val="24"/>
                <w:szCs w:val="24"/>
              </w:rPr>
            </w:pPr>
          </w:p>
          <w:p w14:paraId="6979D788" w14:textId="77777777" w:rsidR="00907EE4" w:rsidRDefault="00461B97">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Employees are expected to be courteous to colleagues and provide a welcoming environment to visitors and telephone callers. </w:t>
            </w:r>
            <w:proofErr w:type="spellStart"/>
            <w:r>
              <w:rPr>
                <w:rFonts w:ascii="Arial" w:eastAsia="Arial" w:hAnsi="Arial" w:cs="Arial"/>
                <w:color w:val="000000"/>
                <w:sz w:val="24"/>
                <w:szCs w:val="24"/>
              </w:rPr>
              <w:t>Dawpool</w:t>
            </w:r>
            <w:proofErr w:type="spellEnd"/>
            <w:r>
              <w:rPr>
                <w:rFonts w:ascii="Arial" w:eastAsia="Arial" w:hAnsi="Arial" w:cs="Arial"/>
                <w:color w:val="000000"/>
                <w:sz w:val="24"/>
                <w:szCs w:val="24"/>
              </w:rPr>
              <w:t xml:space="preserve"> Primary will endeavour to make any necessary reasonable adjustments to the job and the working environment to enable access to employment opportunities for disabled job applicants or continued employment for any employee who develops a disabling condition.</w:t>
            </w:r>
          </w:p>
          <w:p w14:paraId="024E5C9E" w14:textId="77777777" w:rsidR="00907EE4" w:rsidRDefault="00907EE4">
            <w:pPr>
              <w:pBdr>
                <w:top w:val="nil"/>
                <w:left w:val="nil"/>
                <w:bottom w:val="nil"/>
                <w:right w:val="nil"/>
                <w:between w:val="nil"/>
              </w:pBdr>
              <w:spacing w:after="0" w:line="240" w:lineRule="auto"/>
              <w:jc w:val="both"/>
              <w:rPr>
                <w:rFonts w:ascii="Arial" w:eastAsia="Arial" w:hAnsi="Arial" w:cs="Arial"/>
                <w:color w:val="000000"/>
                <w:sz w:val="24"/>
                <w:szCs w:val="24"/>
              </w:rPr>
            </w:pPr>
          </w:p>
          <w:p w14:paraId="1343D592" w14:textId="77777777" w:rsidR="00907EE4" w:rsidRDefault="00461B97">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This job description is current at the date shown, but following consultation with you, may be changed by Management to reflect or anticipate changes in the job which are commensurate with the salary and job title.</w:t>
            </w:r>
          </w:p>
        </w:tc>
      </w:tr>
    </w:tbl>
    <w:p w14:paraId="3759DB12" w14:textId="77777777" w:rsidR="00907EE4" w:rsidRDefault="00907EE4">
      <w:pPr>
        <w:rPr>
          <w:rFonts w:ascii="Arial" w:eastAsia="Arial" w:hAnsi="Arial" w:cs="Arial"/>
          <w:b/>
          <w:bCs/>
          <w:sz w:val="24"/>
          <w:szCs w:val="24"/>
          <w:highlight w:val="yellow"/>
        </w:rPr>
      </w:pPr>
    </w:p>
    <w:p w14:paraId="0D360BCC" w14:textId="77777777" w:rsidR="00907EE4" w:rsidRDefault="00461B97">
      <w:pPr>
        <w:rPr>
          <w:rFonts w:ascii="Arial" w:eastAsia="Arial" w:hAnsi="Arial" w:cs="Arial"/>
          <w:b/>
          <w:bCs/>
          <w:sz w:val="24"/>
          <w:szCs w:val="24"/>
        </w:rPr>
      </w:pPr>
      <w:r>
        <w:rPr>
          <w:rFonts w:ascii="Arial" w:eastAsia="Arial" w:hAnsi="Arial" w:cs="Arial"/>
          <w:b/>
          <w:bCs/>
          <w:sz w:val="24"/>
          <w:szCs w:val="24"/>
        </w:rPr>
        <w:t>November 2025</w:t>
      </w:r>
    </w:p>
    <w:sectPr w:rsidR="00907EE4">
      <w:pgSz w:w="11906" w:h="16838"/>
      <w:pgMar w:top="851" w:right="851" w:bottom="851" w:left="85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274DF7E-577A-4011-959D-E4CEE05901D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E7E354C-5F8B-4395-843C-20FD8F37D44C}"/>
    <w:embedBold r:id="rId3" w:fontKey="{CEB5E328-6BD7-4CE1-B1A1-A3C38E91FD35}"/>
  </w:font>
  <w:font w:name="Libre Baskerville">
    <w:charset w:val="00"/>
    <w:family w:val="auto"/>
    <w:pitch w:val="variable"/>
    <w:sig w:usb0="A00000BF" w:usb1="5000005B" w:usb2="00000000" w:usb3="00000000" w:csb0="00000093" w:csb1="00000000"/>
    <w:embedItalic r:id="rId4" w:fontKey="{6FA861CF-8153-4272-9023-A5BF75B199A9}"/>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A4E38DDC-4FE5-428C-97E7-CF74A3499FAD}"/>
  </w:font>
  <w:font w:name="Perpetua">
    <w:panose1 w:val="02020502060401020303"/>
    <w:charset w:val="00"/>
    <w:family w:val="roman"/>
    <w:pitch w:val="variable"/>
    <w:sig w:usb0="00000003" w:usb1="00000000" w:usb2="00000000" w:usb3="00000000" w:csb0="00000001" w:csb1="00000000"/>
    <w:embedItalic r:id="rId6" w:fontKey="{665221D3-B24B-43A9-9111-A0A855D61797}"/>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Regular r:id="rId7" w:fontKey="{F92A72FE-51E5-474F-9570-7180E6A9EC70}"/>
  </w:font>
  <w:font w:name="Georgia">
    <w:panose1 w:val="02040502050405020303"/>
    <w:charset w:val="00"/>
    <w:family w:val="roman"/>
    <w:pitch w:val="variable"/>
    <w:sig w:usb0="00000287" w:usb1="00000000" w:usb2="00000000" w:usb3="00000000" w:csb0="0000009F" w:csb1="00000000"/>
    <w:embedItalic r:id="rId8" w:fontKey="{0C0E9EBA-81BB-4153-8C7B-3BB6C704460D}"/>
  </w:font>
  <w:font w:name="Federo">
    <w:charset w:val="00"/>
    <w:family w:val="auto"/>
    <w:pitch w:val="default"/>
    <w:embedBold r:id="rId9" w:fontKey="{98C9F06E-ED09-4FE7-8E31-056620EDBA96}"/>
  </w:font>
  <w:font w:name="Cambria">
    <w:panose1 w:val="02040503050406030204"/>
    <w:charset w:val="00"/>
    <w:family w:val="roman"/>
    <w:pitch w:val="variable"/>
    <w:sig w:usb0="E00006FF" w:usb1="420024FF" w:usb2="02000000" w:usb3="00000000" w:csb0="0000019F" w:csb1="00000000"/>
    <w:embedRegular r:id="rId10" w:fontKey="{B816714F-6FA9-4545-A332-DB39C4B0CC7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D3FF2"/>
    <w:multiLevelType w:val="multilevel"/>
    <w:tmpl w:val="B3FC47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A81B43"/>
    <w:multiLevelType w:val="multilevel"/>
    <w:tmpl w:val="89E8312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64F71771"/>
    <w:multiLevelType w:val="multilevel"/>
    <w:tmpl w:val="18F23B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3812860">
    <w:abstractNumId w:val="1"/>
  </w:num>
  <w:num w:numId="2" w16cid:durableId="2122873030">
    <w:abstractNumId w:val="0"/>
  </w:num>
  <w:num w:numId="3" w16cid:durableId="18503695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EE4"/>
    <w:rsid w:val="00144C4D"/>
    <w:rsid w:val="00250912"/>
    <w:rsid w:val="00461B97"/>
    <w:rsid w:val="004B1CED"/>
    <w:rsid w:val="00907E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CAA3B"/>
  <w15:docId w15:val="{1A9BCA87-C2A4-433D-91BB-B62179AE7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unhideWhenUsed/>
    <w:qFormat/>
    <w:pPr>
      <w:keepNext/>
      <w:spacing w:after="0" w:line="240" w:lineRule="auto"/>
      <w:jc w:val="center"/>
      <w:outlineLvl w:val="1"/>
    </w:pPr>
    <w:rPr>
      <w:rFonts w:ascii="Libre Baskerville" w:eastAsia="Libre Baskerville" w:hAnsi="Libre Baskerville" w:cs="Libre Baskerville"/>
      <w:i/>
      <w:iCs/>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9D15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1596"/>
    <w:rPr>
      <w:rFonts w:ascii="Tahoma" w:hAnsi="Tahoma" w:cs="Tahoma"/>
      <w:sz w:val="16"/>
      <w:szCs w:val="16"/>
    </w:rPr>
  </w:style>
  <w:style w:type="character" w:customStyle="1" w:styleId="Heading2Char">
    <w:name w:val="Heading 2 Char"/>
    <w:basedOn w:val="DefaultParagraphFont"/>
    <w:link w:val="Heading2"/>
    <w:rsid w:val="00AA3886"/>
    <w:rPr>
      <w:rFonts w:ascii="Perpetua" w:eastAsia="Times New Roman" w:hAnsi="Perpetua" w:cs="Arial"/>
      <w:i/>
      <w:iCs/>
      <w:sz w:val="28"/>
      <w:szCs w:val="24"/>
    </w:rPr>
  </w:style>
  <w:style w:type="paragraph" w:styleId="NoSpacing">
    <w:name w:val="No Spacing"/>
    <w:uiPriority w:val="1"/>
    <w:qFormat/>
    <w:rsid w:val="00AA3886"/>
    <w:pPr>
      <w:spacing w:after="0" w:line="240" w:lineRule="auto"/>
    </w:pPr>
    <w:rPr>
      <w:rFonts w:cs="Times New Roman"/>
    </w:rPr>
  </w:style>
  <w:style w:type="paragraph" w:styleId="BodyTextIndent">
    <w:name w:val="Body Text Indent"/>
    <w:basedOn w:val="Normal"/>
    <w:link w:val="BodyTextIndentChar"/>
    <w:rsid w:val="00AA3886"/>
    <w:pPr>
      <w:spacing w:after="120" w:line="240" w:lineRule="auto"/>
      <w:ind w:left="283"/>
    </w:pPr>
    <w:rPr>
      <w:rFonts w:ascii="Comic Sans MS" w:eastAsia="Times New Roman" w:hAnsi="Comic Sans MS" w:cs="Times New Roman"/>
      <w:sz w:val="24"/>
      <w:szCs w:val="24"/>
    </w:rPr>
  </w:style>
  <w:style w:type="character" w:customStyle="1" w:styleId="BodyTextIndentChar">
    <w:name w:val="Body Text Indent Char"/>
    <w:basedOn w:val="DefaultParagraphFont"/>
    <w:link w:val="BodyTextIndent"/>
    <w:rsid w:val="00AA3886"/>
    <w:rPr>
      <w:rFonts w:ascii="Comic Sans MS" w:eastAsia="Times New Roman" w:hAnsi="Comic Sans MS" w:cs="Times New Roman"/>
      <w:sz w:val="24"/>
      <w:szCs w:val="24"/>
    </w:rPr>
  </w:style>
  <w:style w:type="paragraph" w:styleId="ListParagraph">
    <w:name w:val="List Paragraph"/>
    <w:basedOn w:val="Normal"/>
    <w:uiPriority w:val="34"/>
    <w:qFormat/>
    <w:rsid w:val="003527CA"/>
    <w:pPr>
      <w:ind w:left="720"/>
      <w:contextualSpacing/>
    </w:pPr>
  </w:style>
  <w:style w:type="paragraph" w:customStyle="1" w:styleId="PL">
    <w:name w:val="PL"/>
    <w:basedOn w:val="Normal"/>
    <w:rsid w:val="0044641A"/>
    <w:pPr>
      <w:spacing w:before="120" w:after="0" w:line="240" w:lineRule="auto"/>
    </w:pPr>
    <w:rPr>
      <w:rFonts w:ascii="Arial" w:eastAsia="Times New Roman" w:hAnsi="Arial" w:cs="Times New Roman"/>
      <w:sz w:val="24"/>
      <w:szCs w:val="20"/>
      <w:lang w:eastAsia="en-US"/>
    </w:rPr>
  </w:style>
  <w:style w:type="table" w:customStyle="1" w:styleId="a">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xhjMSFelmma/WGXQ4YBIUA505A==">CgMxLjA4AHIhMUVlZE5YcVpITGstZDhsNVJjNW4zUG1WZFdpc21Lb0JF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2690</Characters>
  <Application>Microsoft Office Word</Application>
  <DocSecurity>4</DocSecurity>
  <Lines>22</Lines>
  <Paragraphs>6</Paragraphs>
  <ScaleCrop>false</ScaleCrop>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rogerssst</dc:creator>
  <cp:lastModifiedBy>Doyle, Amy D.</cp:lastModifiedBy>
  <cp:revision>2</cp:revision>
  <dcterms:created xsi:type="dcterms:W3CDTF">2026-11-04T10:02:00Z</dcterms:created>
  <dcterms:modified xsi:type="dcterms:W3CDTF">2026-11-04T10:02:00Z</dcterms:modified>
</cp:coreProperties>
</file>